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3768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32"/>
        <w:gridCol w:w="1266"/>
        <w:gridCol w:w="368"/>
        <w:gridCol w:w="557"/>
        <w:gridCol w:w="543"/>
        <w:gridCol w:w="1066"/>
        <w:gridCol w:w="1250"/>
        <w:gridCol w:w="367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近期清晰免冠二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 籍 所在地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技术资格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65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7847" w:type="dxa"/>
            <w:gridSpan w:val="8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以上填写信息均为本人真实情况，若有虚假、遗漏、错误责任自负。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考生签名：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left"/>
        <w:textAlignment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center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2020年铜仁市第二人民医院事业单位编制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center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空缺计划调整并继续引才报名表</w:t>
      </w:r>
    </w:p>
    <w:p>
      <w:r>
        <w:rPr>
          <w:rFonts w:hint="eastAsia"/>
          <w:b/>
          <w:bCs/>
          <w:sz w:val="32"/>
          <w:szCs w:val="32"/>
          <w:lang w:val="en-US" w:eastAsia="zh-CN"/>
        </w:rPr>
        <w:t>报考职位代码：</w:t>
      </w:r>
    </w:p>
    <w:p>
      <w:pP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  <w:t>此表请以word版本进行报送</w:t>
      </w:r>
      <w:bookmarkStart w:id="0" w:name="_GoBack"/>
      <w:bookmarkEnd w:id="0"/>
    </w:p>
    <w:sectPr>
      <w:pgSz w:w="11906" w:h="16838"/>
      <w:pgMar w:top="85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3EA8"/>
    <w:rsid w:val="17F34819"/>
    <w:rsid w:val="1A861F03"/>
    <w:rsid w:val="321D44EB"/>
    <w:rsid w:val="483D7102"/>
    <w:rsid w:val="4E16390D"/>
    <w:rsid w:val="6FF3446B"/>
    <w:rsid w:val="703A682D"/>
    <w:rsid w:val="77F47F8E"/>
    <w:rsid w:val="77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Sam</cp:lastModifiedBy>
  <dcterms:modified xsi:type="dcterms:W3CDTF">2020-07-31T06:03:43Z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